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4121" w14:textId="638CE8C6" w:rsidR="00F16ED2" w:rsidRPr="00880199" w:rsidRDefault="00F16ED2" w:rsidP="00880199">
      <w:pPr>
        <w:pStyle w:val="Heading1"/>
        <w:spacing w:before="120" w:after="120"/>
        <w:jc w:val="center"/>
        <w:rPr>
          <w:rFonts w:ascii="Calibri" w:hAnsi="Calibri" w:cs="Arial"/>
          <w:iCs/>
          <w:color w:val="00B050"/>
          <w:sz w:val="24"/>
        </w:rPr>
      </w:pPr>
      <w:r w:rsidRPr="00880199">
        <w:rPr>
          <w:rFonts w:ascii="Calibri" w:hAnsi="Calibri" w:cs="Arial"/>
          <w:iCs/>
          <w:color w:val="00B050"/>
          <w:sz w:val="24"/>
        </w:rPr>
        <w:t>Application for online access to my</w:t>
      </w:r>
      <w:r w:rsidR="00662D4E" w:rsidRPr="00880199">
        <w:rPr>
          <w:rFonts w:ascii="Calibri" w:hAnsi="Calibri" w:cs="Arial"/>
          <w:iCs/>
          <w:color w:val="00B050"/>
          <w:sz w:val="24"/>
        </w:rPr>
        <w:t xml:space="preserve"> coded</w:t>
      </w:r>
      <w:r w:rsidRPr="00880199">
        <w:rPr>
          <w:rFonts w:ascii="Calibri" w:hAnsi="Calibri" w:cs="Arial"/>
          <w:iCs/>
          <w:color w:val="00B050"/>
          <w:sz w:val="24"/>
        </w:rPr>
        <w:t xml:space="preserve"> medical record</w:t>
      </w:r>
    </w:p>
    <w:p w14:paraId="0E606D54" w14:textId="77777777" w:rsidR="00AA3E15" w:rsidRDefault="00AA3E15" w:rsidP="00AA3E15">
      <w:pPr>
        <w:rPr>
          <w:rFonts w:asciiTheme="minorHAnsi" w:hAnsiTheme="minorHAnsi" w:cstheme="minorHAnsi"/>
          <w:color w:val="00B050"/>
        </w:rPr>
      </w:pPr>
      <w:r w:rsidRPr="00AA3E15">
        <w:rPr>
          <w:rFonts w:asciiTheme="minorHAnsi" w:hAnsiTheme="minorHAnsi" w:cstheme="minorHAnsi"/>
          <w:color w:val="00B050"/>
        </w:rPr>
        <w:t>Please bring ID when returning this form. If registering for a child under 12, please bring birth certificate.</w:t>
      </w:r>
    </w:p>
    <w:p w14:paraId="244ED6EE" w14:textId="77777777" w:rsidR="00880199" w:rsidRPr="00AA3E15" w:rsidRDefault="00880199" w:rsidP="00880199">
      <w:pPr>
        <w:jc w:val="center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Online Access will not be available</w:t>
      </w:r>
      <w:r w:rsidR="00123E9A">
        <w:rPr>
          <w:rFonts w:asciiTheme="minorHAnsi" w:hAnsiTheme="minorHAnsi" w:cstheme="minorHAnsi"/>
          <w:color w:val="00B050"/>
        </w:rPr>
        <w:t xml:space="preserve"> between ages 12</w:t>
      </w:r>
      <w:r>
        <w:rPr>
          <w:rFonts w:asciiTheme="minorHAnsi" w:hAnsiTheme="minorHAnsi" w:cstheme="minorHAnsi"/>
          <w:color w:val="00B050"/>
        </w:rPr>
        <w:t xml:space="preserve">-16. Over 16s will </w:t>
      </w:r>
      <w:r w:rsidR="00123E9A">
        <w:rPr>
          <w:rFonts w:asciiTheme="minorHAnsi" w:hAnsiTheme="minorHAnsi" w:cstheme="minorHAnsi"/>
          <w:color w:val="00B050"/>
        </w:rPr>
        <w:t xml:space="preserve">then </w:t>
      </w:r>
      <w:r>
        <w:rPr>
          <w:rFonts w:asciiTheme="minorHAnsi" w:hAnsiTheme="minorHAnsi" w:cstheme="minorHAnsi"/>
          <w:color w:val="00B050"/>
        </w:rPr>
        <w:t>need to register for themselves.</w:t>
      </w:r>
    </w:p>
    <w:tbl>
      <w:tblPr>
        <w:tblpPr w:leftFromText="180" w:rightFromText="180" w:vertAnchor="text" w:horzAnchor="margin" w:tblpXSpec="center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F16ED2" w:rsidRPr="00BD5B9A" w14:paraId="05A85FA9" w14:textId="77777777" w:rsidTr="00BD5B9A">
        <w:trPr>
          <w:trHeight w:val="274"/>
        </w:trPr>
        <w:tc>
          <w:tcPr>
            <w:tcW w:w="4786" w:type="dxa"/>
          </w:tcPr>
          <w:p w14:paraId="7F9830C3" w14:textId="77777777" w:rsidR="00F16ED2" w:rsidRDefault="00D46C1F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Full name </w:t>
            </w:r>
          </w:p>
          <w:p w14:paraId="0C93B3E9" w14:textId="77777777" w:rsidR="00D46C1F" w:rsidRPr="00BD5B9A" w:rsidRDefault="00D46C1F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969A9EB" w14:textId="77777777" w:rsidR="00F16ED2" w:rsidRPr="00BD5B9A" w:rsidRDefault="00F16ED2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Date of birth</w:t>
            </w:r>
          </w:p>
        </w:tc>
      </w:tr>
      <w:tr w:rsidR="00F16ED2" w:rsidRPr="00BD5B9A" w14:paraId="24996DA0" w14:textId="77777777" w:rsidTr="00BD5B9A">
        <w:tc>
          <w:tcPr>
            <w:tcW w:w="9106" w:type="dxa"/>
            <w:gridSpan w:val="2"/>
          </w:tcPr>
          <w:p w14:paraId="276A8E38" w14:textId="77777777" w:rsidR="00F16ED2" w:rsidRPr="00BD5B9A" w:rsidRDefault="00F16ED2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Email address</w:t>
            </w:r>
          </w:p>
          <w:p w14:paraId="3DDEBA2F" w14:textId="77777777" w:rsidR="00F16ED2" w:rsidRPr="00BD5B9A" w:rsidRDefault="00F16ED2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46C1F" w:rsidRPr="00BD5B9A" w14:paraId="53FA8507" w14:textId="77777777" w:rsidTr="00AA699C">
        <w:tc>
          <w:tcPr>
            <w:tcW w:w="9106" w:type="dxa"/>
            <w:gridSpan w:val="2"/>
          </w:tcPr>
          <w:p w14:paraId="2D0F50B8" w14:textId="77777777" w:rsidR="00D46C1F" w:rsidRDefault="00D46C1F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Mobile number</w:t>
            </w:r>
          </w:p>
          <w:p w14:paraId="3F986229" w14:textId="77777777" w:rsidR="00D46C1F" w:rsidRPr="00BD5B9A" w:rsidRDefault="00D46C1F" w:rsidP="003F13C8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CCE37FB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1E467B3E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10F2B1F3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49A16223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4F3EAEA8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32BF49FC" w14:textId="77777777" w:rsid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</w:p>
    <w:p w14:paraId="6F86120D" w14:textId="77777777" w:rsidR="00F16ED2" w:rsidRPr="00BD5B9A" w:rsidRDefault="00BD5B9A" w:rsidP="00F16ED2">
      <w:pPr>
        <w:pStyle w:val="Heading2"/>
        <w:spacing w:before="0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</w:t>
      </w:r>
      <w:r w:rsidR="00F16ED2" w:rsidRPr="00BD5B9A">
        <w:rPr>
          <w:rFonts w:ascii="Calibri" w:hAnsi="Calibri" w:cs="Arial"/>
          <w:b w:val="0"/>
          <w:sz w:val="22"/>
          <w:szCs w:val="22"/>
        </w:rPr>
        <w:t>I wish to have access to the following online services (please tick all that apply):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8364"/>
        <w:gridCol w:w="708"/>
      </w:tblGrid>
      <w:tr w:rsidR="00F16ED2" w:rsidRPr="00BD5B9A" w14:paraId="7B45F354" w14:textId="77777777" w:rsidTr="00BD5B9A">
        <w:trPr>
          <w:trHeight w:val="145"/>
          <w:jc w:val="center"/>
        </w:trPr>
        <w:tc>
          <w:tcPr>
            <w:tcW w:w="8364" w:type="dxa"/>
          </w:tcPr>
          <w:p w14:paraId="056F5DD5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1C6F7771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7DA3121C" w14:textId="77777777" w:rsidTr="00BD5B9A">
        <w:trPr>
          <w:jc w:val="center"/>
        </w:trPr>
        <w:tc>
          <w:tcPr>
            <w:tcW w:w="8364" w:type="dxa"/>
          </w:tcPr>
          <w:p w14:paraId="4594D015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78FF8520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14007EB2" w14:textId="77777777" w:rsidTr="00BD5B9A">
        <w:trPr>
          <w:jc w:val="center"/>
        </w:trPr>
        <w:tc>
          <w:tcPr>
            <w:tcW w:w="8364" w:type="dxa"/>
          </w:tcPr>
          <w:p w14:paraId="73FAB52E" w14:textId="1899859A" w:rsidR="00F16ED2" w:rsidRPr="000C4C38" w:rsidRDefault="00F16ED2" w:rsidP="000C4C38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t>Accessing my medical record</w:t>
            </w:r>
            <w:r w:rsidR="0067131F">
              <w:rPr>
                <w:rFonts w:cs="Arial"/>
                <w:sz w:val="22"/>
                <w:szCs w:val="22"/>
              </w:rPr>
              <w:t xml:space="preserve"> (m</w:t>
            </w:r>
            <w:r w:rsidRPr="00BD5B9A">
              <w:rPr>
                <w:rFonts w:cs="Arial"/>
                <w:sz w:val="22"/>
                <w:szCs w:val="22"/>
              </w:rPr>
              <w:t xml:space="preserve">edications, allergies, immunisations, test results </w:t>
            </w:r>
            <w:r w:rsidR="0067131F">
              <w:rPr>
                <w:rFonts w:cs="Arial"/>
                <w:sz w:val="22"/>
                <w:szCs w:val="22"/>
              </w:rPr>
              <w:t xml:space="preserve">and letters after </w:t>
            </w:r>
            <w:r w:rsidR="00D46C1F">
              <w:rPr>
                <w:rFonts w:cs="Arial"/>
                <w:sz w:val="22"/>
                <w:szCs w:val="22"/>
              </w:rPr>
              <w:t>19/09/18</w:t>
            </w:r>
            <w:r w:rsidR="0067131F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BD5B9A">
              <w:rPr>
                <w:rFonts w:cs="Arial"/>
                <w:sz w:val="22"/>
                <w:szCs w:val="22"/>
              </w:rPr>
              <w:t>only)</w:t>
            </w:r>
            <w:r w:rsidR="00395D47"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 w:rsidR="00395D47">
              <w:rPr>
                <w:rFonts w:cs="Arial"/>
                <w:sz w:val="22"/>
                <w:szCs w:val="22"/>
              </w:rPr>
              <w:t xml:space="preserve">    </w:t>
            </w:r>
            <w:r w:rsidR="000C4C38" w:rsidRPr="000C4C38">
              <w:rPr>
                <w:rFonts w:cs="Arial"/>
                <w:b/>
                <w:sz w:val="22"/>
                <w:szCs w:val="22"/>
                <w:u w:val="double"/>
              </w:rPr>
              <w:t xml:space="preserve">CEH/PW </w:t>
            </w:r>
            <w:r w:rsidR="00395D47" w:rsidRPr="000C4C38">
              <w:rPr>
                <w:rFonts w:cs="Arial"/>
                <w:b/>
                <w:sz w:val="22"/>
                <w:szCs w:val="22"/>
                <w:u w:val="double"/>
              </w:rPr>
              <w:t>ONLY TO AUTHORISE</w:t>
            </w:r>
            <w:r w:rsidR="00395D47" w:rsidRPr="000C4C3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74058D09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BD5B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14:paraId="72091FD8" w14:textId="77777777" w:rsidR="00F16ED2" w:rsidRPr="00BD5B9A" w:rsidRDefault="00BD5B9A" w:rsidP="00F16ED2">
      <w:pPr>
        <w:pStyle w:val="BodyText"/>
        <w:spacing w:after="0" w:line="240" w:lineRule="auto"/>
        <w:jc w:val="lowKashida"/>
        <w:rPr>
          <w:rFonts w:cs="Arial"/>
          <w:bCs/>
          <w:i/>
          <w:spacing w:val="-6"/>
          <w:sz w:val="22"/>
          <w:szCs w:val="22"/>
        </w:rPr>
      </w:pPr>
      <w:r w:rsidRPr="00BD5B9A">
        <w:rPr>
          <w:rFonts w:cs="Arial"/>
          <w:bCs/>
          <w:i/>
          <w:spacing w:val="-6"/>
          <w:sz w:val="22"/>
          <w:szCs w:val="22"/>
        </w:rPr>
        <w:t xml:space="preserve">               </w:t>
      </w:r>
      <w:r w:rsidR="00F16ED2" w:rsidRPr="00BD5B9A">
        <w:rPr>
          <w:rFonts w:cs="Arial"/>
          <w:bCs/>
          <w:i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8364"/>
        <w:gridCol w:w="708"/>
      </w:tblGrid>
      <w:tr w:rsidR="00F16ED2" w:rsidRPr="00BD5B9A" w14:paraId="40CE8903" w14:textId="77777777" w:rsidTr="00BD5B9A">
        <w:trPr>
          <w:trHeight w:val="145"/>
          <w:jc w:val="center"/>
        </w:trPr>
        <w:tc>
          <w:tcPr>
            <w:tcW w:w="8364" w:type="dxa"/>
          </w:tcPr>
          <w:p w14:paraId="63178F9D" w14:textId="77777777" w:rsidR="00F16ED2" w:rsidRPr="00BD5B9A" w:rsidRDefault="00F16ED2" w:rsidP="00F16ED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I have read and understood the information leaflet</w:t>
            </w:r>
            <w:r w:rsidRPr="00BD5B9A">
              <w:rPr>
                <w:rStyle w:val="FootnoteReference"/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</w:tcPr>
          <w:p w14:paraId="19ED547A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68DBA386" w14:textId="77777777" w:rsidTr="00BD5B9A">
        <w:trPr>
          <w:trHeight w:val="145"/>
          <w:jc w:val="center"/>
        </w:trPr>
        <w:tc>
          <w:tcPr>
            <w:tcW w:w="8364" w:type="dxa"/>
          </w:tcPr>
          <w:p w14:paraId="4E6B16E0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14:paraId="7D596098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4E0E000E" w14:textId="77777777" w:rsidTr="00BD5B9A">
        <w:trPr>
          <w:jc w:val="center"/>
        </w:trPr>
        <w:tc>
          <w:tcPr>
            <w:tcW w:w="8364" w:type="dxa"/>
          </w:tcPr>
          <w:p w14:paraId="4D1D32B5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742F1A39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7DD12D9E" w14:textId="77777777" w:rsidTr="00BD5B9A">
        <w:trPr>
          <w:jc w:val="center"/>
        </w:trPr>
        <w:tc>
          <w:tcPr>
            <w:tcW w:w="8364" w:type="dxa"/>
          </w:tcPr>
          <w:p w14:paraId="0A2502F7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48EF6418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2DFC68F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2ED03549" w14:textId="77777777" w:rsidTr="00BD5B9A">
        <w:trPr>
          <w:jc w:val="center"/>
        </w:trPr>
        <w:tc>
          <w:tcPr>
            <w:tcW w:w="8364" w:type="dxa"/>
          </w:tcPr>
          <w:p w14:paraId="5CD00626" w14:textId="77777777" w:rsidR="00F16ED2" w:rsidRPr="00BD5B9A" w:rsidRDefault="00F16ED2" w:rsidP="003F13C8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14:paraId="3388D478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34BD251" w14:textId="77777777" w:rsidR="00F16ED2" w:rsidRPr="00BD5B9A" w:rsidRDefault="00F16ED2" w:rsidP="003F13C8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498EC6B" w14:textId="77777777" w:rsidR="00F16ED2" w:rsidRPr="0067131F" w:rsidRDefault="00F16ED2" w:rsidP="00F16ED2">
      <w:pPr>
        <w:rPr>
          <w:rFonts w:ascii="Calibri" w:hAnsi="Calibri" w:cs="Arial"/>
          <w:color w:val="000000" w:themeColor="text1"/>
          <w:sz w:val="6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F16ED2" w:rsidRPr="00BD5B9A" w14:paraId="58C0F0A7" w14:textId="77777777" w:rsidTr="00BD5B9A">
        <w:trPr>
          <w:trHeight w:val="748"/>
          <w:jc w:val="center"/>
        </w:trPr>
        <w:tc>
          <w:tcPr>
            <w:tcW w:w="6804" w:type="dxa"/>
          </w:tcPr>
          <w:p w14:paraId="79B26F81" w14:textId="77777777" w:rsidR="00F16ED2" w:rsidRPr="00BD5B9A" w:rsidRDefault="00F16ED2" w:rsidP="003F13C8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14:paraId="4D6C8F44" w14:textId="77777777" w:rsidR="00F16ED2" w:rsidRPr="00BD5B9A" w:rsidRDefault="00F16ED2" w:rsidP="003F13C8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D5B9A">
              <w:rPr>
                <w:rFonts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CDD2569" w14:textId="77777777" w:rsidR="00F16ED2" w:rsidRPr="00BD5B9A" w:rsidRDefault="00BD5B9A" w:rsidP="00F16ED2">
      <w:pPr>
        <w:pStyle w:val="Heading3"/>
        <w:spacing w:before="0" w:after="0"/>
        <w:rPr>
          <w:rFonts w:ascii="Calibri" w:hAnsi="Calibri" w:cs="Arial"/>
          <w:color w:val="00B050"/>
          <w:sz w:val="24"/>
          <w:szCs w:val="24"/>
        </w:rPr>
      </w:pPr>
      <w:r>
        <w:rPr>
          <w:rFonts w:ascii="Calibri" w:hAnsi="Calibri" w:cs="Arial"/>
          <w:color w:val="00B050"/>
          <w:sz w:val="24"/>
          <w:szCs w:val="24"/>
        </w:rPr>
        <w:t xml:space="preserve">             </w:t>
      </w:r>
      <w:r w:rsidR="00F16ED2" w:rsidRPr="00BD5B9A">
        <w:rPr>
          <w:rFonts w:ascii="Calibri" w:hAnsi="Calibri" w:cs="Arial"/>
          <w:color w:val="00B050"/>
          <w:sz w:val="24"/>
          <w:szCs w:val="24"/>
        </w:rPr>
        <w:t>For practice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F16ED2" w:rsidRPr="00BD5B9A" w14:paraId="46B86695" w14:textId="77777777" w:rsidTr="00BD5B9A">
        <w:trPr>
          <w:trHeight w:val="755"/>
          <w:jc w:val="center"/>
        </w:trPr>
        <w:tc>
          <w:tcPr>
            <w:tcW w:w="4253" w:type="dxa"/>
            <w:gridSpan w:val="2"/>
          </w:tcPr>
          <w:p w14:paraId="4AF118D1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14:paraId="1E51E484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</w:tc>
      </w:tr>
      <w:tr w:rsidR="00F16ED2" w:rsidRPr="00BD5B9A" w14:paraId="48FC9F5F" w14:textId="77777777" w:rsidTr="00BD5B9A">
        <w:trPr>
          <w:trHeight w:val="1147"/>
          <w:jc w:val="center"/>
        </w:trPr>
        <w:tc>
          <w:tcPr>
            <w:tcW w:w="2694" w:type="dxa"/>
          </w:tcPr>
          <w:p w14:paraId="2B4438AC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Identity verified by</w:t>
            </w:r>
          </w:p>
          <w:p w14:paraId="733EF074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(initials)</w:t>
            </w:r>
          </w:p>
        </w:tc>
        <w:tc>
          <w:tcPr>
            <w:tcW w:w="1559" w:type="dxa"/>
          </w:tcPr>
          <w:p w14:paraId="509B8767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14:paraId="79A65E98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Method</w:t>
            </w:r>
          </w:p>
          <w:p w14:paraId="7E87E7CC" w14:textId="77777777" w:rsidR="00F16ED2" w:rsidRPr="00BD5B9A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Vouching </w:t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sym w:font="Wingdings" w:char="F06F"/>
            </w:r>
          </w:p>
          <w:p w14:paraId="3ED4839B" w14:textId="77777777" w:rsidR="00F16ED2" w:rsidRPr="00BD5B9A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Vouching with information in record </w:t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sym w:font="Wingdings" w:char="F06F"/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   </w:t>
            </w:r>
          </w:p>
          <w:p w14:paraId="79C9ACF1" w14:textId="77777777" w:rsidR="00F16ED2" w:rsidRPr="00BD5B9A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Photo ID and proof of residence </w:t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sym w:font="Wingdings" w:char="F06F"/>
            </w:r>
          </w:p>
        </w:tc>
      </w:tr>
      <w:tr w:rsidR="00F16ED2" w:rsidRPr="00BD5B9A" w14:paraId="3536575C" w14:textId="77777777" w:rsidTr="00BD5B9A">
        <w:trPr>
          <w:trHeight w:val="692"/>
          <w:jc w:val="center"/>
        </w:trPr>
        <w:tc>
          <w:tcPr>
            <w:tcW w:w="6804" w:type="dxa"/>
            <w:gridSpan w:val="4"/>
          </w:tcPr>
          <w:p w14:paraId="1E7AE93D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Authorised by </w:t>
            </w:r>
          </w:p>
        </w:tc>
        <w:tc>
          <w:tcPr>
            <w:tcW w:w="2268" w:type="dxa"/>
          </w:tcPr>
          <w:p w14:paraId="6C5287F3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Date</w:t>
            </w:r>
          </w:p>
        </w:tc>
      </w:tr>
      <w:tr w:rsidR="00F16ED2" w:rsidRPr="00BD5B9A" w14:paraId="35883146" w14:textId="77777777" w:rsidTr="00BD5B9A">
        <w:trPr>
          <w:jc w:val="center"/>
        </w:trPr>
        <w:tc>
          <w:tcPr>
            <w:tcW w:w="9072" w:type="dxa"/>
            <w:gridSpan w:val="5"/>
          </w:tcPr>
          <w:p w14:paraId="00C2356C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Date account created </w:t>
            </w:r>
          </w:p>
        </w:tc>
      </w:tr>
      <w:tr w:rsidR="00F16ED2" w:rsidRPr="00BD5B9A" w14:paraId="0AA8DE73" w14:textId="77777777" w:rsidTr="00BD5B9A">
        <w:trPr>
          <w:jc w:val="center"/>
        </w:trPr>
        <w:tc>
          <w:tcPr>
            <w:tcW w:w="9072" w:type="dxa"/>
            <w:gridSpan w:val="5"/>
          </w:tcPr>
          <w:p w14:paraId="44D71762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Date passphrase sent </w:t>
            </w:r>
          </w:p>
        </w:tc>
      </w:tr>
      <w:tr w:rsidR="00F16ED2" w:rsidRPr="00BD5B9A" w14:paraId="36CC6FB2" w14:textId="77777777" w:rsidTr="00BD5B9A">
        <w:trPr>
          <w:jc w:val="center"/>
        </w:trPr>
        <w:tc>
          <w:tcPr>
            <w:tcW w:w="5812" w:type="dxa"/>
            <w:gridSpan w:val="3"/>
          </w:tcPr>
          <w:p w14:paraId="0B6A9F12" w14:textId="77777777" w:rsidR="00F16ED2" w:rsidRPr="00BD5B9A" w:rsidRDefault="00F16ED2" w:rsidP="003F13C8">
            <w:pPr>
              <w:pStyle w:val="bodytext4"/>
              <w:spacing w:before="0" w:after="0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Level of record access enabled</w:t>
            </w:r>
          </w:p>
          <w:p w14:paraId="14653F59" w14:textId="77777777" w:rsidR="00F16ED2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Detailed Coded record</w:t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sym w:font="Wingdings" w:char="F06F"/>
            </w:r>
          </w:p>
          <w:p w14:paraId="0B3BE997" w14:textId="77777777" w:rsidR="00D46C1F" w:rsidRPr="00BD5B9A" w:rsidRDefault="00D46C1F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  <w:p w14:paraId="147CF86F" w14:textId="77777777" w:rsidR="00F16ED2" w:rsidRPr="00BD5B9A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 xml:space="preserve">Other </w:t>
            </w: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14:paraId="1953851B" w14:textId="77777777" w:rsidR="00F16ED2" w:rsidRDefault="00F16ED2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  <w:r w:rsidRPr="00BD5B9A">
              <w:rPr>
                <w:rFonts w:cs="Arial"/>
                <w:i w:val="0"/>
                <w:iCs/>
                <w:color w:val="00B050"/>
                <w:sz w:val="22"/>
                <w:szCs w:val="22"/>
              </w:rPr>
              <w:t>Notes / explanation</w:t>
            </w:r>
          </w:p>
          <w:p w14:paraId="34261AED" w14:textId="77777777" w:rsidR="00D46C1F" w:rsidRDefault="00D46C1F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  <w:p w14:paraId="34E3BFD4" w14:textId="77777777" w:rsidR="00D46C1F" w:rsidRDefault="00D46C1F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  <w:p w14:paraId="2042F7AB" w14:textId="77777777" w:rsidR="00D46C1F" w:rsidRDefault="00D46C1F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  <w:p w14:paraId="442411D2" w14:textId="77777777" w:rsidR="00D46C1F" w:rsidRPr="00BD5B9A" w:rsidRDefault="00D46C1F" w:rsidP="003F13C8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00B050"/>
                <w:sz w:val="22"/>
                <w:szCs w:val="22"/>
              </w:rPr>
            </w:pPr>
          </w:p>
        </w:tc>
      </w:tr>
    </w:tbl>
    <w:p w14:paraId="5BE5C14D" w14:textId="77777777" w:rsidR="00851D30" w:rsidRDefault="00851D30" w:rsidP="00851D30">
      <w:pPr>
        <w:rPr>
          <w:rFonts w:asciiTheme="minorHAnsi" w:hAnsiTheme="minorHAnsi" w:cstheme="minorHAnsi"/>
        </w:rPr>
      </w:pPr>
    </w:p>
    <w:sectPr w:rsidR="00851D30" w:rsidSect="00851D3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A2A6" w14:textId="77777777" w:rsidR="0048706B" w:rsidRDefault="0048706B" w:rsidP="0048706B">
      <w:r>
        <w:separator/>
      </w:r>
    </w:p>
  </w:endnote>
  <w:endnote w:type="continuationSeparator" w:id="0">
    <w:p w14:paraId="06A2A5FB" w14:textId="77777777" w:rsidR="0048706B" w:rsidRDefault="0048706B" w:rsidP="004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CA6E" w14:textId="77777777" w:rsidR="00EB79E4" w:rsidRDefault="00EB79E4" w:rsidP="00EB79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854F" w14:textId="77777777" w:rsidR="0048706B" w:rsidRDefault="0048706B" w:rsidP="0048706B">
      <w:r>
        <w:separator/>
      </w:r>
    </w:p>
  </w:footnote>
  <w:footnote w:type="continuationSeparator" w:id="0">
    <w:p w14:paraId="5BA111A0" w14:textId="77777777" w:rsidR="0048706B" w:rsidRDefault="0048706B" w:rsidP="0048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F6E3" w14:textId="77777777" w:rsidR="00851D30" w:rsidRDefault="00851D30" w:rsidP="00851D30">
    <w:pPr>
      <w:pStyle w:val="Header"/>
    </w:pPr>
    <w:r>
      <w:rPr>
        <w:noProof/>
        <w:lang w:eastAsia="en-GB"/>
      </w:rPr>
      <w:drawing>
        <wp:inline distT="0" distB="0" distL="0" distR="0" wp14:anchorId="2010DA38" wp14:editId="41905FEC">
          <wp:extent cx="1057275" cy="7048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</w:t>
    </w:r>
    <w:r>
      <w:rPr>
        <w:noProof/>
        <w:lang w:eastAsia="en-GB"/>
      </w:rPr>
      <w:drawing>
        <wp:inline distT="0" distB="0" distL="0" distR="0" wp14:anchorId="5ABCC8CF" wp14:editId="17709281">
          <wp:extent cx="159067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6472C" w14:textId="77777777" w:rsidR="00851D30" w:rsidRDefault="00851D30" w:rsidP="00851D30">
    <w:pPr>
      <w:pStyle w:val="Header"/>
      <w:jc w:val="center"/>
      <w:rPr>
        <w:rFonts w:cstheme="minorHAnsi"/>
        <w:b/>
        <w:color w:val="92D050"/>
        <w:sz w:val="28"/>
        <w:szCs w:val="28"/>
      </w:rPr>
    </w:pPr>
    <w:r>
      <w:rPr>
        <w:rFonts w:cstheme="minorHAnsi"/>
        <w:b/>
        <w:color w:val="92D050"/>
        <w:sz w:val="28"/>
        <w:szCs w:val="28"/>
      </w:rPr>
      <w:t>The Oaks Medical Centre</w:t>
    </w:r>
  </w:p>
  <w:p w14:paraId="7CA51B41" w14:textId="77777777" w:rsidR="00851D30" w:rsidRDefault="00851D30" w:rsidP="00851D30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Dr Mansford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Jacklin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Laurance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Harris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Johns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Burns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Mrs Swanson</w:t>
    </w:r>
  </w:p>
  <w:p w14:paraId="65137643" w14:textId="77777777" w:rsidR="00851D30" w:rsidRDefault="00851D30" w:rsidP="00851D30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20 Villa Street, Beeston, Nottingham NG9 2NY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Tel: 0115 9254 566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Fax: 0115 9677 470</w:t>
    </w:r>
  </w:p>
  <w:p w14:paraId="36ACC6AD" w14:textId="77777777" w:rsidR="0048706B" w:rsidRPr="00851D30" w:rsidRDefault="0048706B" w:rsidP="0085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263" w14:textId="44522D8C" w:rsidR="00851D30" w:rsidRDefault="00E74502" w:rsidP="00851D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7AC99" wp14:editId="66AC7E09">
          <wp:simplePos x="0" y="0"/>
          <wp:positionH relativeFrom="column">
            <wp:posOffset>4838700</wp:posOffset>
          </wp:positionH>
          <wp:positionV relativeFrom="paragraph">
            <wp:posOffset>132715</wp:posOffset>
          </wp:positionV>
          <wp:extent cx="1802130" cy="410210"/>
          <wp:effectExtent l="0" t="0" r="7620" b="0"/>
          <wp:wrapNone/>
          <wp:docPr id="1" name="Picture 1" descr="NHS Nottingham and Nottingham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Nottingham and Nottingham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D30">
      <w:rPr>
        <w:noProof/>
        <w:lang w:eastAsia="en-GB"/>
      </w:rPr>
      <w:drawing>
        <wp:inline distT="0" distB="0" distL="0" distR="0" wp14:anchorId="54B12884" wp14:editId="2B6C3F00">
          <wp:extent cx="1057275" cy="7048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D30">
      <w:tab/>
    </w:r>
    <w:r w:rsidR="00851D30">
      <w:tab/>
      <w:t xml:space="preserve">                                      </w:t>
    </w:r>
    <w:r w:rsidR="00D46C1F">
      <w:t xml:space="preserve">                        </w:t>
    </w:r>
    <w:r w:rsidR="00851D30">
      <w:t xml:space="preserve">     </w:t>
    </w:r>
  </w:p>
  <w:p w14:paraId="7B212FF9" w14:textId="77777777" w:rsidR="00851D30" w:rsidRDefault="00851D30" w:rsidP="00851D30">
    <w:pPr>
      <w:pStyle w:val="Header"/>
      <w:jc w:val="center"/>
      <w:rPr>
        <w:rFonts w:cstheme="minorHAnsi"/>
        <w:b/>
        <w:color w:val="92D050"/>
        <w:sz w:val="28"/>
        <w:szCs w:val="28"/>
      </w:rPr>
    </w:pPr>
    <w:r>
      <w:rPr>
        <w:rFonts w:cstheme="minorHAnsi"/>
        <w:b/>
        <w:color w:val="92D050"/>
        <w:sz w:val="28"/>
        <w:szCs w:val="28"/>
      </w:rPr>
      <w:t>The Oaks Medical Centre</w:t>
    </w:r>
  </w:p>
  <w:p w14:paraId="433A6828" w14:textId="68E8E556" w:rsidR="00851D30" w:rsidRDefault="00851D30" w:rsidP="00851D30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Dr Laurance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Johns </w:t>
    </w:r>
    <w:r>
      <w:rPr>
        <w:rFonts w:cstheme="minorHAnsi"/>
        <w:b/>
        <w:color w:val="92D050"/>
      </w:rPr>
      <w:sym w:font="Wingdings" w:char="F09F"/>
    </w:r>
    <w:r>
      <w:rPr>
        <w:rFonts w:cstheme="minorHAnsi"/>
        <w:b/>
        <w:color w:val="92D050"/>
      </w:rPr>
      <w:t xml:space="preserve"> Dr Burns</w:t>
    </w:r>
  </w:p>
  <w:p w14:paraId="32BA9462" w14:textId="77777777" w:rsidR="00851D30" w:rsidRDefault="00851D30" w:rsidP="00851D30">
    <w:pPr>
      <w:pStyle w:val="Header"/>
      <w:jc w:val="center"/>
      <w:rPr>
        <w:rFonts w:cstheme="minorHAnsi"/>
        <w:b/>
        <w:color w:val="92D050"/>
      </w:rPr>
    </w:pPr>
    <w:r>
      <w:rPr>
        <w:rFonts w:cstheme="minorHAnsi"/>
        <w:b/>
        <w:color w:val="92D050"/>
      </w:rPr>
      <w:t xml:space="preserve">20 Villa Street, Beeston, Nottingham NG9 2NY </w:t>
    </w:r>
    <w:r>
      <w:rPr>
        <w:rFonts w:cstheme="minorHAnsi"/>
        <w:b/>
        <w:color w:val="92D050"/>
      </w:rPr>
      <w:sym w:font="Wingdings" w:char="F09F"/>
    </w:r>
    <w:r w:rsidR="003F5E79">
      <w:rPr>
        <w:rFonts w:cstheme="minorHAnsi"/>
        <w:b/>
        <w:color w:val="92D050"/>
      </w:rPr>
      <w:t xml:space="preserve"> Tel: 0115 9254 566</w:t>
    </w:r>
  </w:p>
  <w:p w14:paraId="3ADB42E0" w14:textId="77777777" w:rsidR="00851D30" w:rsidRDefault="0085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724907">
    <w:abstractNumId w:val="1"/>
  </w:num>
  <w:num w:numId="2" w16cid:durableId="1448964277">
    <w:abstractNumId w:val="0"/>
  </w:num>
  <w:num w:numId="3" w16cid:durableId="2552903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6B"/>
    <w:rsid w:val="000C4C38"/>
    <w:rsid w:val="00123E9A"/>
    <w:rsid w:val="001869EE"/>
    <w:rsid w:val="002435EA"/>
    <w:rsid w:val="00325036"/>
    <w:rsid w:val="00395D47"/>
    <w:rsid w:val="003F5E79"/>
    <w:rsid w:val="00436A30"/>
    <w:rsid w:val="0048706B"/>
    <w:rsid w:val="00662D4E"/>
    <w:rsid w:val="0067131F"/>
    <w:rsid w:val="00851D30"/>
    <w:rsid w:val="00880199"/>
    <w:rsid w:val="00A47757"/>
    <w:rsid w:val="00A7630E"/>
    <w:rsid w:val="00AA3E15"/>
    <w:rsid w:val="00AC270E"/>
    <w:rsid w:val="00B209AA"/>
    <w:rsid w:val="00BD5B9A"/>
    <w:rsid w:val="00D141C3"/>
    <w:rsid w:val="00D46C1F"/>
    <w:rsid w:val="00E74502"/>
    <w:rsid w:val="00E765BA"/>
    <w:rsid w:val="00EB79E4"/>
    <w:rsid w:val="00F16ED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212FDB"/>
  <w15:docId w15:val="{64F7B149-4490-411F-BE50-19F8696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F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7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7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7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7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7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F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7F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F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F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F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D7F76"/>
    <w:rPr>
      <w:b/>
      <w:bCs/>
    </w:rPr>
  </w:style>
  <w:style w:type="character" w:styleId="Emphasis">
    <w:name w:val="Emphasis"/>
    <w:basedOn w:val="DefaultParagraphFont"/>
    <w:uiPriority w:val="20"/>
    <w:qFormat/>
    <w:rsid w:val="00FD7F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F7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FD7F7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D7F7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D7F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7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76"/>
    <w:rPr>
      <w:b/>
      <w:i/>
      <w:sz w:val="24"/>
    </w:rPr>
  </w:style>
  <w:style w:type="character" w:styleId="SubtleEmphasis">
    <w:name w:val="Subtle Emphasis"/>
    <w:uiPriority w:val="19"/>
    <w:qFormat/>
    <w:rsid w:val="00FD7F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F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F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F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F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706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7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06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70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6B"/>
    <w:rPr>
      <w:rFonts w:ascii="Tahoma" w:hAnsi="Tahoma" w:cs="Tahoma"/>
      <w:sz w:val="16"/>
      <w:szCs w:val="16"/>
    </w:rPr>
  </w:style>
  <w:style w:type="character" w:styleId="Hyperlink">
    <w:name w:val="Hyperlink"/>
    <w:rsid w:val="00EB79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16ED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16ED2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F16E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F16ED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F16ED2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F16ED2"/>
    <w:rPr>
      <w:vertAlign w:val="superscript"/>
    </w:rPr>
  </w:style>
  <w:style w:type="paragraph" w:customStyle="1" w:styleId="TickBox">
    <w:name w:val="Tick Box"/>
    <w:basedOn w:val="BodyText"/>
    <w:qFormat/>
    <w:rsid w:val="00F16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2242-2CDF-4254-8E14-F1596DB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HUBBARD, Charlotte (THE OAKS MEDICAL CENTRE)</cp:lastModifiedBy>
  <cp:revision>16</cp:revision>
  <cp:lastPrinted>2023-03-03T13:53:00Z</cp:lastPrinted>
  <dcterms:created xsi:type="dcterms:W3CDTF">2016-03-08T08:23:00Z</dcterms:created>
  <dcterms:modified xsi:type="dcterms:W3CDTF">2023-04-18T15:41:00Z</dcterms:modified>
</cp:coreProperties>
</file>